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3F" w:rsidRDefault="00D5283F" w:rsidP="00D5283F">
      <w:pPr>
        <w:jc w:val="center"/>
        <w:rPr>
          <w:rFonts w:ascii="Britannic Bold" w:hAnsi="Britannic Bold"/>
          <w:sz w:val="28"/>
          <w:szCs w:val="28"/>
        </w:rPr>
      </w:pPr>
      <w:r>
        <w:rPr>
          <w:rFonts w:ascii="Britannic Bold" w:hAnsi="Britannic Bold"/>
          <w:sz w:val="28"/>
          <w:szCs w:val="28"/>
        </w:rPr>
        <w:t>COTTER-GASSVILLE CHAMBER OF COMMERCE</w:t>
      </w:r>
    </w:p>
    <w:p w:rsidR="00D5283F" w:rsidRDefault="00D5283F" w:rsidP="00D5283F">
      <w:pPr>
        <w:ind w:left="720"/>
        <w:jc w:val="center"/>
        <w:rPr>
          <w:rFonts w:ascii="Britannic Bold" w:hAnsi="Britannic Bold"/>
          <w:sz w:val="28"/>
          <w:szCs w:val="28"/>
        </w:rPr>
      </w:pPr>
      <w:proofErr w:type="gramStart"/>
      <w:r>
        <w:rPr>
          <w:rFonts w:ascii="Britannic Bold" w:hAnsi="Britannic Bold"/>
          <w:sz w:val="28"/>
          <w:szCs w:val="28"/>
        </w:rPr>
        <w:t>Minutes - April 15, 2014 General Mtg.</w:t>
      </w:r>
      <w:proofErr w:type="gramEnd"/>
    </w:p>
    <w:p w:rsidR="00D5283F" w:rsidRDefault="00D5283F" w:rsidP="00D5283F">
      <w:pPr>
        <w:rPr>
          <w:rFonts w:ascii="Britannic Bold" w:hAnsi="Britannic Bold"/>
        </w:rPr>
      </w:pPr>
      <w:r>
        <w:rPr>
          <w:rFonts w:ascii="Britannic Bold" w:hAnsi="Britannic Bold"/>
        </w:rPr>
        <w:t>Meeting was called to order by Chamber President Marcia Taylor at 8:00 a.m.</w:t>
      </w:r>
    </w:p>
    <w:p w:rsidR="00D5283F" w:rsidRDefault="00D5283F" w:rsidP="00D5283F">
      <w:pPr>
        <w:rPr>
          <w:rFonts w:ascii="Britannic Bold" w:hAnsi="Britannic Bold"/>
        </w:rPr>
      </w:pPr>
      <w:r>
        <w:rPr>
          <w:rFonts w:ascii="Britannic Bold" w:hAnsi="Britannic Bold"/>
        </w:rPr>
        <w:t>Pledge of Allegiance</w:t>
      </w:r>
    </w:p>
    <w:p w:rsidR="00D5283F" w:rsidRDefault="00D5283F" w:rsidP="00D5283F">
      <w:pPr>
        <w:rPr>
          <w:rFonts w:ascii="Britannic Bold" w:hAnsi="Britannic Bold"/>
        </w:rPr>
      </w:pPr>
      <w:r>
        <w:rPr>
          <w:rFonts w:ascii="Britannic Bold" w:hAnsi="Britannic Bold"/>
        </w:rPr>
        <w:t xml:space="preserve">Gary Blanck – White River Lions Club (Sponsor) introduced Jennifer Carry with Arkansas Lions Club who’s message it “To Serve” Lions Club International has 3.1 million members and missions is to help those in need. Some of the programs they have are giving sight to those who have none with Nights of the Blind which helped Jennifer gain her sight. They also have youth programs, the </w:t>
      </w:r>
      <w:proofErr w:type="gramStart"/>
      <w:r>
        <w:rPr>
          <w:rFonts w:ascii="Britannic Bold" w:hAnsi="Britannic Bold"/>
        </w:rPr>
        <w:t>lions</w:t>
      </w:r>
      <w:proofErr w:type="gramEnd"/>
      <w:r>
        <w:rPr>
          <w:rFonts w:ascii="Britannic Bold" w:hAnsi="Britannic Bold"/>
        </w:rPr>
        <w:t xml:space="preserve"> quest and work with those battling diabetes, they also work with the environment and with disaster relief. They also have international relations and coupled with the Gates Foundation to eradicate River Blindness. In their effort to help the blind if anyone has any used eye glasses they always take those. </w:t>
      </w:r>
    </w:p>
    <w:p w:rsidR="00EB0C9D" w:rsidRDefault="00D5283F" w:rsidP="00BA27C5">
      <w:pPr>
        <w:rPr>
          <w:rFonts w:ascii="Britannic Bold" w:hAnsi="Britannic Bold"/>
        </w:rPr>
      </w:pPr>
      <w:r w:rsidRPr="00BA27C5">
        <w:rPr>
          <w:rFonts w:ascii="Britannic Bold" w:hAnsi="Britannic Bold"/>
        </w:rPr>
        <w:t>Paul Gigliotti – White River Marathon for Kenya</w:t>
      </w:r>
      <w:r w:rsidR="00BA27C5" w:rsidRPr="00BA27C5">
        <w:rPr>
          <w:rFonts w:ascii="Britannic Bold" w:hAnsi="Britannic Bold"/>
        </w:rPr>
        <w:t>. This year will mark the 11</w:t>
      </w:r>
      <w:r w:rsidR="00BA27C5" w:rsidRPr="00BA27C5">
        <w:rPr>
          <w:rFonts w:ascii="Britannic Bold" w:hAnsi="Britannic Bold"/>
          <w:vertAlign w:val="superscript"/>
        </w:rPr>
        <w:t>th</w:t>
      </w:r>
      <w:r w:rsidR="00BA27C5" w:rsidRPr="00BA27C5">
        <w:rPr>
          <w:rFonts w:ascii="Britannic Bold" w:hAnsi="Britannic Bold"/>
        </w:rPr>
        <w:t xml:space="preserve"> year that this event will be here in the area. Last year 686 people signed up to run the race. US track and field actually marks the track which will make the race an official qualifier for the Boston Marathon. Spon</w:t>
      </w:r>
      <w:r w:rsidR="00BA27C5">
        <w:rPr>
          <w:rFonts w:ascii="Britannic Bold" w:hAnsi="Britannic Bold"/>
        </w:rPr>
        <w:t xml:space="preserve">sorship of the race is encouraged and there are three levels. Bronze at $500.00, Silver at $1000.00 and Gold at $2000.00. They School will play host to the event with a kickoff dinner the Friday before. Runners will dine on pasta to gear up for the race and breakfast will be available the morning of the race so runners can gather and get all runners there race packets. </w:t>
      </w:r>
      <w:proofErr w:type="gramStart"/>
      <w:r w:rsidR="00BA27C5">
        <w:rPr>
          <w:rFonts w:ascii="Britannic Bold" w:hAnsi="Britannic Bold"/>
        </w:rPr>
        <w:t>This</w:t>
      </w:r>
      <w:proofErr w:type="gramEnd"/>
      <w:r w:rsidR="00BA27C5">
        <w:rPr>
          <w:rFonts w:ascii="Britannic Bold" w:hAnsi="Britannic Bold"/>
        </w:rPr>
        <w:t xml:space="preserve"> events are good opportunities to have a booth from area vendors. The track itself will lend to sponsorships opportunities. With a $100.00 you can have your own aid station with you businesses banners and materials. </w:t>
      </w:r>
      <w:r w:rsidR="00EB0C9D">
        <w:rPr>
          <w:rFonts w:ascii="Britannic Bold" w:hAnsi="Britannic Bold"/>
        </w:rPr>
        <w:t xml:space="preserve">Bags are a great way to advertise and would be a good way for the Chamber to get its name out there. Bags can be handed out so that runners have something to place all there items in. They bag can contain info on area business and maps. Paul can be reached at 870-404-8363 or </w:t>
      </w:r>
      <w:hyperlink r:id="rId4" w:history="1">
        <w:r w:rsidR="00EB0C9D" w:rsidRPr="00E429F3">
          <w:rPr>
            <w:rStyle w:val="Hyperlink"/>
            <w:rFonts w:ascii="Britannic Bold" w:hAnsi="Britannic Bold"/>
          </w:rPr>
          <w:t>rd@whiterivermarathon.com</w:t>
        </w:r>
      </w:hyperlink>
      <w:r w:rsidR="00EB0C9D">
        <w:rPr>
          <w:rFonts w:ascii="Britannic Bold" w:hAnsi="Britannic Bold"/>
        </w:rPr>
        <w:t>.</w:t>
      </w:r>
    </w:p>
    <w:p w:rsidR="00EB0C9D" w:rsidRDefault="00EB0C9D" w:rsidP="00BA27C5">
      <w:pPr>
        <w:rPr>
          <w:rFonts w:ascii="Britannic Bold" w:hAnsi="Britannic Bold"/>
        </w:rPr>
      </w:pPr>
      <w:r>
        <w:rPr>
          <w:rFonts w:ascii="Britannic Bold" w:hAnsi="Britannic Bold"/>
        </w:rPr>
        <w:t xml:space="preserve">Jane Darr – Update on Trout Fest – This is a Community Festival highlighting Cotter and Gassville. We are all encouraged to let everyone we meet and talk to know about the festival and some of the events that will be happening this year. There will be a kickoff dinner Friday night with and Plain Air Artists. BBQ will be served for $8 a plate. Musical guests this year include Rio, the Gravel Yard and </w:t>
      </w:r>
      <w:proofErr w:type="spellStart"/>
      <w:r>
        <w:rPr>
          <w:rFonts w:ascii="Britannic Bold" w:hAnsi="Britannic Bold"/>
        </w:rPr>
        <w:t>Cut</w:t>
      </w:r>
      <w:r w:rsidR="00EC3997">
        <w:rPr>
          <w:rFonts w:ascii="Britannic Bold" w:hAnsi="Britannic Bold"/>
        </w:rPr>
        <w:t>throut</w:t>
      </w:r>
      <w:proofErr w:type="spellEnd"/>
      <w:r w:rsidR="00EC3997">
        <w:rPr>
          <w:rFonts w:ascii="Britannic Bold" w:hAnsi="Britannic Bold"/>
        </w:rPr>
        <w:t xml:space="preserve"> Trout.</w:t>
      </w:r>
      <w:bookmarkStart w:id="0" w:name="_GoBack"/>
      <w:bookmarkEnd w:id="0"/>
    </w:p>
    <w:p w:rsidR="00EB0C9D" w:rsidRDefault="00EB0C9D" w:rsidP="00BA27C5">
      <w:pPr>
        <w:rPr>
          <w:rFonts w:ascii="Britannic Bold" w:hAnsi="Britannic Bold"/>
        </w:rPr>
      </w:pPr>
    </w:p>
    <w:p w:rsidR="00D5283F" w:rsidRPr="00BA27C5" w:rsidRDefault="00BA27C5" w:rsidP="00BA27C5">
      <w:pPr>
        <w:rPr>
          <w:rFonts w:ascii="Britannic Bold" w:hAnsi="Britannic Bold"/>
        </w:rPr>
      </w:pPr>
      <w:r>
        <w:rPr>
          <w:rFonts w:ascii="Britannic Bold" w:hAnsi="Britannic Bold"/>
        </w:rPr>
        <w:t xml:space="preserve"> </w:t>
      </w:r>
    </w:p>
    <w:p w:rsidR="00266515" w:rsidRDefault="00266515"/>
    <w:sectPr w:rsidR="00266515" w:rsidSect="000A3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83F"/>
    <w:rsid w:val="000A3CAF"/>
    <w:rsid w:val="001633EA"/>
    <w:rsid w:val="00266515"/>
    <w:rsid w:val="00BA27C5"/>
    <w:rsid w:val="00D5283F"/>
    <w:rsid w:val="00EB0C9D"/>
    <w:rsid w:val="00EC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6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whiterivermarat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2014-06-23T22:09:00Z</dcterms:created>
  <dcterms:modified xsi:type="dcterms:W3CDTF">2014-06-23T22:09:00Z</dcterms:modified>
</cp:coreProperties>
</file>